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7E" w:rsidRPr="0080744D" w:rsidRDefault="002B167E" w:rsidP="002B16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0744D">
        <w:rPr>
          <w:rFonts w:ascii="TimesNewRomanPSMT" w:hAnsi="TimesNewRomanPSMT" w:cs="TimesNewRomanPSMT"/>
        </w:rPr>
        <w:t>РУССКИЙ ЯЗЫК, 11 класс</w:t>
      </w:r>
      <w:r w:rsidR="0080744D">
        <w:rPr>
          <w:rFonts w:ascii="TimesNewRomanPSMT" w:hAnsi="TimesNewRomanPSMT" w:cs="TimesNewRomanPSMT"/>
        </w:rPr>
        <w:t xml:space="preserve">                                                                </w:t>
      </w:r>
      <w:r w:rsidR="000E5FA3">
        <w:rPr>
          <w:rFonts w:ascii="TimesNewRomanPSMT" w:hAnsi="TimesNewRomanPSMT" w:cs="TimesNewRomanPSMT"/>
        </w:rPr>
        <w:t xml:space="preserve">                            2015</w:t>
      </w:r>
      <w:r w:rsidR="0080744D">
        <w:rPr>
          <w:rFonts w:ascii="TimesNewRomanPSMT" w:hAnsi="TimesNewRomanPSMT" w:cs="TimesNewRomanPSMT"/>
        </w:rPr>
        <w:t xml:space="preserve"> г.</w:t>
      </w:r>
    </w:p>
    <w:p w:rsidR="002B167E" w:rsidRPr="00FF3FC1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Кодификатор</w:t>
      </w:r>
    </w:p>
    <w:p w:rsidR="002B167E" w:rsidRPr="00FF3FC1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элементов содержания и требований к уровню подготовки выпускников</w:t>
      </w:r>
    </w:p>
    <w:p w:rsidR="002B167E" w:rsidRPr="00FF3FC1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общеобразовательных учреждений для проведения в 201</w:t>
      </w:r>
      <w:r w:rsidR="000A4A65"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единого</w:t>
      </w:r>
    </w:p>
    <w:p w:rsidR="002B167E" w:rsidRPr="00B375C9" w:rsidRDefault="002B167E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государственного экзамена по РУССКОМУ ЯЗЫКУ</w:t>
      </w:r>
    </w:p>
    <w:p w:rsidR="002947A0" w:rsidRPr="00B375C9" w:rsidRDefault="002947A0" w:rsidP="002B16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082D0E" w:rsidRPr="00FF3FC1" w:rsidRDefault="002B167E" w:rsidP="002B1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>Кодификатор элементов содержания и требований к уровню подготовки по русскому языку для составления контрольных измерительных материалов единого государственного экзамена 201</w:t>
      </w:r>
      <w:r w:rsidR="000E5FA3">
        <w:rPr>
          <w:rFonts w:ascii="TimesNewRomanPSMT" w:hAnsi="TimesNewRomanPSMT" w:cs="TimesNewRomanPSMT"/>
          <w:sz w:val="24"/>
          <w:szCs w:val="24"/>
        </w:rPr>
        <w:t>5</w:t>
      </w:r>
      <w:r w:rsidR="00BE1C51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 w:rsidRPr="00FF3FC1">
        <w:rPr>
          <w:rFonts w:ascii="TimesNewRomanPSMT" w:hAnsi="TimesNewRomanPSMT" w:cs="TimesNewRomanPSMT"/>
          <w:sz w:val="24"/>
          <w:szCs w:val="24"/>
        </w:rPr>
        <w:t xml:space="preserve"> года (далее – кодификатор) является одним из документов, регламентирующих разработку КИМ ЕГЭ.</w:t>
      </w:r>
      <w:r w:rsidR="002947A0" w:rsidRPr="00FF3FC1">
        <w:rPr>
          <w:rFonts w:ascii="TimesNewRomanPSMT" w:hAnsi="TimesNewRomanPSMT" w:cs="TimesNewRomanPSMT"/>
          <w:sz w:val="24"/>
          <w:szCs w:val="24"/>
        </w:rPr>
        <w:t xml:space="preserve"> Он составлен на основе государственных стандартов основного общего и среднег</w:t>
      </w:r>
      <w:proofErr w:type="gramStart"/>
      <w:r w:rsidR="002947A0" w:rsidRPr="00FF3FC1">
        <w:rPr>
          <w:rFonts w:ascii="TimesNewRomanPSMT" w:hAnsi="TimesNewRomanPSMT" w:cs="TimesNewRomanPSMT"/>
          <w:sz w:val="24"/>
          <w:szCs w:val="24"/>
        </w:rPr>
        <w:t>о(</w:t>
      </w:r>
      <w:proofErr w:type="gramEnd"/>
      <w:r w:rsidR="002947A0" w:rsidRPr="00FF3FC1">
        <w:rPr>
          <w:rFonts w:ascii="TimesNewRomanPSMT" w:hAnsi="TimesNewRomanPSMT" w:cs="TimesNewRomanPSMT"/>
          <w:sz w:val="24"/>
          <w:szCs w:val="24"/>
        </w:rPr>
        <w:t>полного) общего образования по русскому языку базового и профильного уровней.</w:t>
      </w:r>
    </w:p>
    <w:p w:rsidR="000A4A65" w:rsidRPr="00FF3FC1" w:rsidRDefault="002947A0" w:rsidP="000A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>Данный документ является основой для составления экзаменационных материалов за курс  средней (полной) школы  по русскому языку и поэтому построен на принципах обобщения и систематизации учебного материала.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:rsidR="002947A0" w:rsidRPr="00FF3FC1" w:rsidRDefault="002947A0" w:rsidP="000A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>Жирным курсивом указываются крупные блоки содержания, которые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ниже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разбиты на более мелкие элементы. Каждая из этих позиций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кодификатора представляет собой укрупненную дидактическую единицу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содержания обучения, которая может включать несколько тематических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единиц. Во втором столбце указывается код элемента содержания, для</w:t>
      </w:r>
      <w:r w:rsidR="000A4A65" w:rsidRPr="00FF3F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3FC1">
        <w:rPr>
          <w:rFonts w:ascii="TimesNewRomanPSMT" w:hAnsi="TimesNewRomanPSMT" w:cs="TimesNewRomanPSMT"/>
          <w:sz w:val="24"/>
          <w:szCs w:val="24"/>
        </w:rPr>
        <w:t>которого создаются проверочные задания.</w:t>
      </w:r>
    </w:p>
    <w:p w:rsidR="000A4A65" w:rsidRPr="0080360E" w:rsidRDefault="000A4A65" w:rsidP="000A4A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0A4A65" w:rsidRPr="00FF3FC1" w:rsidRDefault="000A4A65" w:rsidP="000A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Раздел 1. Перечень элементов содержания, проверяемых на </w:t>
      </w:r>
      <w:proofErr w:type="gramStart"/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едином</w:t>
      </w:r>
      <w:proofErr w:type="gramEnd"/>
    </w:p>
    <w:p w:rsidR="000A4A65" w:rsidRPr="00FF3FC1" w:rsidRDefault="000A4A65" w:rsidP="000A4A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государственном </w:t>
      </w:r>
      <w:proofErr w:type="gramStart"/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>экзамене</w:t>
      </w:r>
      <w:proofErr w:type="gramEnd"/>
      <w:r w:rsidRPr="00FF3FC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русскому языку</w:t>
      </w:r>
    </w:p>
    <w:p w:rsidR="000A4A65" w:rsidRPr="0080360E" w:rsidRDefault="000A4A65" w:rsidP="000A4A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B5129" w:rsidRPr="00FF3FC1" w:rsidRDefault="000A4A65" w:rsidP="000A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F3FC1">
        <w:rPr>
          <w:rFonts w:ascii="TimesNewRomanPSMT" w:hAnsi="TimesNewRomanPSMT" w:cs="TimesNewRomanPSMT"/>
          <w:sz w:val="24"/>
          <w:szCs w:val="24"/>
        </w:rPr>
        <w:t xml:space="preserve">           Перечень элементов содержания, проверяемых на едином государственном экзамене по русскому языку, составлен на основе государственных стандартов основного общего и среднего (полного) общего образования по русскому языку</w:t>
      </w:r>
      <w:r w:rsidR="00FF3FC1">
        <w:rPr>
          <w:rFonts w:ascii="TimesNewRomanPSMT" w:hAnsi="TimesNewRomanPSMT" w:cs="TimesNewRomanPSMT"/>
          <w:sz w:val="24"/>
          <w:szCs w:val="24"/>
        </w:rPr>
        <w:t xml:space="preserve"> базового и профильного уровней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1662"/>
        <w:gridCol w:w="7153"/>
      </w:tblGrid>
      <w:tr w:rsidR="00DB5129" w:rsidRPr="0080360E" w:rsidTr="0080360E">
        <w:tc>
          <w:tcPr>
            <w:tcW w:w="910" w:type="dxa"/>
          </w:tcPr>
          <w:p w:rsidR="00DB5129" w:rsidRPr="0080360E" w:rsidRDefault="00DB5129" w:rsidP="0080360E">
            <w:pPr>
              <w:autoSpaceDE w:val="0"/>
              <w:autoSpaceDN w:val="0"/>
              <w:adjustRightInd w:val="0"/>
              <w:ind w:left="-56" w:right="-104"/>
              <w:jc w:val="both"/>
              <w:rPr>
                <w:rFonts w:ascii="TimesNewRomanPSMT" w:hAnsi="TimesNewRomanPSMT" w:cs="TimesNewRomanPSMT"/>
                <w:b/>
              </w:rPr>
            </w:pPr>
            <w:r w:rsidRPr="0080360E">
              <w:rPr>
                <w:rFonts w:ascii="TimesNewRomanPSMT" w:hAnsi="TimesNewRomanPSMT" w:cs="TimesNewRomanPSMT"/>
                <w:b/>
              </w:rPr>
              <w:t>Код раздела</w:t>
            </w:r>
          </w:p>
        </w:tc>
        <w:tc>
          <w:tcPr>
            <w:tcW w:w="1662" w:type="dxa"/>
          </w:tcPr>
          <w:p w:rsidR="00DB5129" w:rsidRPr="0080360E" w:rsidRDefault="00DB5129" w:rsidP="0080360E">
            <w:pPr>
              <w:autoSpaceDE w:val="0"/>
              <w:autoSpaceDN w:val="0"/>
              <w:adjustRightInd w:val="0"/>
              <w:ind w:left="-70" w:right="-108"/>
              <w:jc w:val="both"/>
              <w:rPr>
                <w:rFonts w:ascii="TimesNewRomanPSMT" w:hAnsi="TimesNewRomanPSMT" w:cs="TimesNewRomanPSMT"/>
                <w:b/>
              </w:rPr>
            </w:pPr>
            <w:r w:rsidRPr="0080360E">
              <w:rPr>
                <w:rFonts w:ascii="TimesNewRomanPSMT" w:hAnsi="TimesNewRomanPSMT" w:cs="TimesNewRomanPSMT"/>
                <w:b/>
              </w:rPr>
              <w:t>Код контролируемого элемента</w:t>
            </w:r>
          </w:p>
        </w:tc>
        <w:tc>
          <w:tcPr>
            <w:tcW w:w="7149" w:type="dxa"/>
          </w:tcPr>
          <w:p w:rsidR="00DB5129" w:rsidRPr="0080360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</w:rPr>
            </w:pPr>
            <w:r w:rsidRPr="0080360E">
              <w:rPr>
                <w:rFonts w:ascii="TimesNewRomanPSMT" w:hAnsi="TimesNewRomanPSMT" w:cs="TimesNewRomanPSMT"/>
                <w:b/>
              </w:rPr>
              <w:t>Элементы содержания, проверяемые заданиями КИМ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BE572E" w:rsidRDefault="00BE572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Ф</w:t>
            </w:r>
            <w:r w:rsidR="00DB5129" w:rsidRPr="00BE572E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онетика</w:t>
            </w:r>
          </w:p>
        </w:tc>
      </w:tr>
      <w:tr w:rsidR="00DB5129" w:rsidRPr="00BE572E" w:rsidTr="0080360E">
        <w:tc>
          <w:tcPr>
            <w:tcW w:w="910" w:type="dxa"/>
            <w:vMerge w:val="restart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Звуки и буквы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Фонетический анализ слова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BE572E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Лексика и фразеология</w:t>
            </w:r>
          </w:p>
        </w:tc>
      </w:tr>
      <w:tr w:rsidR="00DB5129" w:rsidRPr="00BE572E" w:rsidTr="0080360E">
        <w:tc>
          <w:tcPr>
            <w:tcW w:w="910" w:type="dxa"/>
            <w:vMerge w:val="restart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Лексическое значение слова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7149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Синонимы.</w:t>
            </w:r>
            <w:r w:rsidR="00BE572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Антонимы.</w:t>
            </w:r>
            <w:r w:rsidR="00BE572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Омонимы.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7149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Фразеологические обороты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2.4</w:t>
            </w:r>
          </w:p>
        </w:tc>
        <w:tc>
          <w:tcPr>
            <w:tcW w:w="7149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Группы слов по происхождению и употреблению</w:t>
            </w:r>
          </w:p>
        </w:tc>
      </w:tr>
      <w:tr w:rsidR="00DB5129" w:rsidRPr="00BE572E" w:rsidTr="0080360E">
        <w:tc>
          <w:tcPr>
            <w:tcW w:w="910" w:type="dxa"/>
            <w:vMerge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E572E"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7149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Лексический анализ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EB1E91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proofErr w:type="spellStart"/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Морфемика</w:t>
            </w:r>
            <w:proofErr w:type="spellEnd"/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и словообразование</w:t>
            </w:r>
          </w:p>
        </w:tc>
      </w:tr>
      <w:tr w:rsidR="00EB1E91" w:rsidRPr="00BE572E" w:rsidTr="0080360E">
        <w:tc>
          <w:tcPr>
            <w:tcW w:w="910" w:type="dxa"/>
            <w:vMerge w:val="restart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Значимые части слов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а(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морфемы)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Морфемный анализ слова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Основные способы словообразования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Словообразовательный анализ слова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EB1E91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Грамматика. Морфология.</w:t>
            </w:r>
          </w:p>
        </w:tc>
      </w:tr>
      <w:tr w:rsidR="00EB1E91" w:rsidRPr="00BE572E" w:rsidTr="0080360E">
        <w:tc>
          <w:tcPr>
            <w:tcW w:w="910" w:type="dxa"/>
            <w:vMerge w:val="restart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Самостоятельные части речи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Служебные части речи</w:t>
            </w:r>
          </w:p>
        </w:tc>
      </w:tr>
      <w:tr w:rsidR="00EB1E91" w:rsidRPr="00BE572E" w:rsidTr="0080360E">
        <w:tc>
          <w:tcPr>
            <w:tcW w:w="910" w:type="dxa"/>
            <w:vMerge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7149" w:type="dxa"/>
          </w:tcPr>
          <w:p w:rsidR="00EB1E91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Морфологический анализ сова</w:t>
            </w:r>
          </w:p>
        </w:tc>
      </w:tr>
      <w:tr w:rsidR="00DB5129" w:rsidRPr="00BE572E" w:rsidTr="0080360E">
        <w:tc>
          <w:tcPr>
            <w:tcW w:w="910" w:type="dxa"/>
          </w:tcPr>
          <w:p w:rsidR="00DB5129" w:rsidRPr="00BE572E" w:rsidRDefault="00EB1E91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DB5129" w:rsidRPr="00BE572E" w:rsidRDefault="00DB5129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49" w:type="dxa"/>
          </w:tcPr>
          <w:p w:rsidR="00DB5129" w:rsidRPr="00EB1E91" w:rsidRDefault="00EB1E91" w:rsidP="00C8509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Грамматика.</w:t>
            </w:r>
            <w:r w:rsidR="00C85090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 xml:space="preserve"> С</w:t>
            </w:r>
            <w:r w:rsidRPr="00EB1E91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интаксис.</w:t>
            </w:r>
          </w:p>
        </w:tc>
      </w:tr>
      <w:tr w:rsidR="00C85090" w:rsidRPr="00BE572E" w:rsidTr="0080360E">
        <w:tc>
          <w:tcPr>
            <w:tcW w:w="910" w:type="dxa"/>
            <w:vMerge w:val="restart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Словосочетание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7149" w:type="dxa"/>
          </w:tcPr>
          <w:p w:rsidR="00C85090" w:rsidRPr="00BE572E" w:rsidRDefault="00C85090" w:rsidP="0080360E">
            <w:pPr>
              <w:autoSpaceDE w:val="0"/>
              <w:autoSpaceDN w:val="0"/>
              <w:adjustRightInd w:val="0"/>
              <w:ind w:left="-66" w:right="-13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Предложение. Грамматическая (предикативная) основа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предложения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Подлежащее и сказуемое как главные члены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Второстепенные члены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Двусоставные и односоставные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Полные и неполные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5.7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Осложнённое простое предложение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5.8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Сложное предложение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5.9</w:t>
            </w:r>
          </w:p>
        </w:tc>
        <w:tc>
          <w:tcPr>
            <w:tcW w:w="7149" w:type="dxa"/>
          </w:tcPr>
          <w:p w:rsidR="00C85090" w:rsidRPr="00BE572E" w:rsidRDefault="00C85090" w:rsidP="00C850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Сложные бессоюзные предложения. Смысловые отношения между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85090">
              <w:rPr>
                <w:rFonts w:ascii="TimesNewRomanPSMT" w:hAnsi="TimesNewRomanPSMT" w:cs="TimesNewRomanPSMT"/>
                <w:sz w:val="24"/>
                <w:szCs w:val="24"/>
              </w:rPr>
              <w:t>частями сложного бессоюзного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5.10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Сложные предложения с разными видами связи между частями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5.11</w:t>
            </w:r>
          </w:p>
        </w:tc>
        <w:tc>
          <w:tcPr>
            <w:tcW w:w="7149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Способы передачи чужой речи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5.12</w:t>
            </w:r>
          </w:p>
        </w:tc>
        <w:tc>
          <w:tcPr>
            <w:tcW w:w="7149" w:type="dxa"/>
          </w:tcPr>
          <w:p w:rsidR="00C85090" w:rsidRPr="00BE572E" w:rsidRDefault="0001374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 простого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5.13</w:t>
            </w:r>
          </w:p>
        </w:tc>
        <w:tc>
          <w:tcPr>
            <w:tcW w:w="7149" w:type="dxa"/>
          </w:tcPr>
          <w:p w:rsidR="00C85090" w:rsidRPr="00BE572E" w:rsidRDefault="0001374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анализ сложного предложения</w:t>
            </w:r>
          </w:p>
        </w:tc>
      </w:tr>
      <w:tr w:rsidR="00C85090" w:rsidRPr="00BE572E" w:rsidTr="0080360E">
        <w:tc>
          <w:tcPr>
            <w:tcW w:w="910" w:type="dxa"/>
            <w:vMerge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C85090" w:rsidRPr="00BE572E" w:rsidRDefault="00C8509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5.14</w:t>
            </w:r>
          </w:p>
        </w:tc>
        <w:tc>
          <w:tcPr>
            <w:tcW w:w="7149" w:type="dxa"/>
          </w:tcPr>
          <w:p w:rsidR="00C85090" w:rsidRPr="00BE572E" w:rsidRDefault="00013740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Синтаксический анали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з(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обобщение)</w:t>
            </w:r>
          </w:p>
        </w:tc>
      </w:tr>
      <w:tr w:rsidR="00985CBE" w:rsidTr="0080360E">
        <w:tc>
          <w:tcPr>
            <w:tcW w:w="910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53" w:type="dxa"/>
          </w:tcPr>
          <w:p w:rsidR="00985CBE" w:rsidRPr="00B46373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B46373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Орфография</w:t>
            </w:r>
          </w:p>
        </w:tc>
      </w:tr>
      <w:tr w:rsidR="00985CBE" w:rsidTr="0080360E">
        <w:tc>
          <w:tcPr>
            <w:tcW w:w="910" w:type="dxa"/>
            <w:vMerge w:val="restart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</w:t>
            </w:r>
          </w:p>
        </w:tc>
        <w:tc>
          <w:tcPr>
            <w:tcW w:w="7153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Орфограмма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</w:t>
            </w:r>
          </w:p>
        </w:tc>
        <w:tc>
          <w:tcPr>
            <w:tcW w:w="7153" w:type="dxa"/>
          </w:tcPr>
          <w:p w:rsidR="00985CBE" w:rsidRP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Употребление гласных букв И/</w:t>
            </w:r>
            <w:proofErr w:type="gramStart"/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Ы</w:t>
            </w:r>
            <w:proofErr w:type="gramEnd"/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, А/Я, У/Ю после шипящих и Ц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</w:t>
            </w:r>
          </w:p>
        </w:tc>
        <w:tc>
          <w:tcPr>
            <w:tcW w:w="7153" w:type="dxa"/>
          </w:tcPr>
          <w:p w:rsidR="00985CBE" w:rsidRP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 xml:space="preserve">Употребление гласных букв О/Е (Ё) после шипящих и </w:t>
            </w:r>
            <w:proofErr w:type="gramStart"/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Ц</w:t>
            </w:r>
            <w:proofErr w:type="gramEnd"/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6.4</w:t>
            </w:r>
          </w:p>
        </w:tc>
        <w:tc>
          <w:tcPr>
            <w:tcW w:w="7153" w:type="dxa"/>
          </w:tcPr>
          <w:p w:rsidR="00985CBE" w:rsidRP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5CBE">
              <w:rPr>
                <w:rFonts w:ascii="TimesNewRomanPSMT" w:hAnsi="TimesNewRomanPSMT" w:cs="TimesNewRomanPSMT"/>
                <w:sz w:val="24"/>
                <w:szCs w:val="24"/>
              </w:rPr>
              <w:t>Употребление Ь и Ъ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6.5</w:t>
            </w:r>
          </w:p>
        </w:tc>
        <w:tc>
          <w:tcPr>
            <w:tcW w:w="7153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корней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6.6</w:t>
            </w:r>
          </w:p>
        </w:tc>
        <w:tc>
          <w:tcPr>
            <w:tcW w:w="7153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приставок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6.7</w:t>
            </w:r>
          </w:p>
        </w:tc>
        <w:tc>
          <w:tcPr>
            <w:tcW w:w="7153" w:type="dxa"/>
          </w:tcPr>
          <w:p w:rsidR="00985CBE" w:rsidRDefault="00985CBE" w:rsidP="0080360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суффиксов различных частей речи</w:t>
            </w:r>
            <w:r w:rsidR="0080360E" w:rsidRPr="0080360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(кроме-Н-/-НН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-)</w:t>
            </w:r>
            <w:proofErr w:type="gramEnd"/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6.8</w:t>
            </w:r>
          </w:p>
        </w:tc>
        <w:tc>
          <w:tcPr>
            <w:tcW w:w="7153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Правописание-Н-и-Н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Н-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 различных частях речи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6.9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падежных и родовых окончаний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6.10</w:t>
            </w: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sz w:val="24"/>
                <w:szCs w:val="24"/>
              </w:rPr>
              <w:t>Правописание личных окончаний глаголов и суффиксов причастий настоящего времени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6.11</w:t>
            </w: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6.12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отрицательных местоимений и наречий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6.13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НЕ и НИ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6.14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служебных слов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6.15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Правописание словарных слов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6.16</w:t>
            </w: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sz w:val="24"/>
                <w:szCs w:val="24"/>
              </w:rPr>
              <w:t>Слитное, дефисное, раздельное написание слов различных частей речи</w:t>
            </w:r>
          </w:p>
        </w:tc>
      </w:tr>
      <w:tr w:rsidR="00985CBE" w:rsidTr="0080360E">
        <w:tc>
          <w:tcPr>
            <w:tcW w:w="910" w:type="dxa"/>
            <w:vMerge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6.17</w:t>
            </w:r>
          </w:p>
        </w:tc>
        <w:tc>
          <w:tcPr>
            <w:tcW w:w="7153" w:type="dxa"/>
          </w:tcPr>
          <w:p w:rsidR="00985CBE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Орфографический анализ</w:t>
            </w:r>
          </w:p>
        </w:tc>
      </w:tr>
      <w:tr w:rsidR="00985CBE" w:rsidTr="0080360E">
        <w:tc>
          <w:tcPr>
            <w:tcW w:w="910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46373">
              <w:rPr>
                <w:rFonts w:ascii="TimesNewRomanPSMT" w:hAnsi="TimesNewRomanPSMT" w:cs="TimesNewRomanPSMT"/>
                <w:b/>
                <w:sz w:val="24"/>
                <w:szCs w:val="24"/>
              </w:rPr>
              <w:t>7</w:t>
            </w:r>
          </w:p>
        </w:tc>
        <w:tc>
          <w:tcPr>
            <w:tcW w:w="1662" w:type="dxa"/>
          </w:tcPr>
          <w:p w:rsidR="00985CBE" w:rsidRDefault="00985CB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53" w:type="dxa"/>
          </w:tcPr>
          <w:p w:rsidR="00985CBE" w:rsidRP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B46373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Пунктуация</w:t>
            </w:r>
          </w:p>
        </w:tc>
      </w:tr>
      <w:tr w:rsidR="00B46373" w:rsidTr="0080360E">
        <w:tc>
          <w:tcPr>
            <w:tcW w:w="910" w:type="dxa"/>
            <w:vMerge w:val="restart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</w:t>
            </w:r>
          </w:p>
        </w:tc>
        <w:tc>
          <w:tcPr>
            <w:tcW w:w="7153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между подлежащим и сказуемым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7.2</w:t>
            </w:r>
          </w:p>
        </w:tc>
        <w:tc>
          <w:tcPr>
            <w:tcW w:w="7153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простом осложнённом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7.3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определениях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7.4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обстоятельствах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7.5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сравнительных оборотах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7.6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7.7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обособленных членах предложения (обобщение)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7.8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7.9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осложнённом предложени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и(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обобщение)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7.10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при прямой речи, цитировании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7.11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сложносочинённом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7.12</w:t>
            </w:r>
          </w:p>
        </w:tc>
        <w:tc>
          <w:tcPr>
            <w:tcW w:w="7153" w:type="dxa"/>
          </w:tcPr>
          <w:p w:rsidR="00B46373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сложноподчинённом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7.13</w:t>
            </w:r>
          </w:p>
        </w:tc>
        <w:tc>
          <w:tcPr>
            <w:tcW w:w="7153" w:type="dxa"/>
          </w:tcPr>
          <w:p w:rsidR="00B46373" w:rsidRPr="00CE135B" w:rsidRDefault="00CE135B" w:rsidP="0080360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7.14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бессоюзном сложном предложении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7.15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Знаки препинания в сложном предложении с союзной и бессоюзной связью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7.16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Тире в простом и сложном предложениях</w:t>
            </w:r>
            <w:proofErr w:type="gramEnd"/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7.17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Двоеточие в простом и сложном предложениях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7.18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Пунктуация в простом и сложном предложениях</w:t>
            </w:r>
          </w:p>
        </w:tc>
      </w:tr>
      <w:tr w:rsidR="00B46373" w:rsidTr="0080360E">
        <w:tc>
          <w:tcPr>
            <w:tcW w:w="910" w:type="dxa"/>
            <w:vMerge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662" w:type="dxa"/>
          </w:tcPr>
          <w:p w:rsidR="00B46373" w:rsidRDefault="00B46373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7.19</w:t>
            </w:r>
          </w:p>
        </w:tc>
        <w:tc>
          <w:tcPr>
            <w:tcW w:w="7153" w:type="dxa"/>
          </w:tcPr>
          <w:p w:rsidR="00B46373" w:rsidRPr="00CE135B" w:rsidRDefault="00CE135B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E135B">
              <w:rPr>
                <w:rFonts w:ascii="TimesNewRomanPSMT" w:hAnsi="TimesNewRomanPSMT" w:cs="TimesNewRomanPSMT"/>
                <w:sz w:val="24"/>
                <w:szCs w:val="24"/>
              </w:rPr>
              <w:t>Пунктуационный анализ</w:t>
            </w:r>
          </w:p>
        </w:tc>
      </w:tr>
    </w:tbl>
    <w:p w:rsidR="00F371C7" w:rsidRPr="00FF3FC1" w:rsidRDefault="00F371C7" w:rsidP="000A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F371C7" w:rsidTr="00F371C7">
        <w:tc>
          <w:tcPr>
            <w:tcW w:w="817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371C7" w:rsidRP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F371C7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Речь</w:t>
            </w:r>
          </w:p>
        </w:tc>
      </w:tr>
      <w:tr w:rsidR="00F371C7" w:rsidTr="00F371C7">
        <w:tc>
          <w:tcPr>
            <w:tcW w:w="817" w:type="dxa"/>
            <w:vMerge w:val="restart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8.1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8.2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Средства связи предложений в  тексте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8.3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Стили и функционально-смысловые типы речи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8.4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Обзор языковых сре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дств в т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ексте в зависимости от темы, цели, адресата и ситуации общения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8.5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Анализ текста</w:t>
            </w:r>
          </w:p>
        </w:tc>
      </w:tr>
      <w:tr w:rsidR="00F371C7" w:rsidTr="00F371C7">
        <w:tc>
          <w:tcPr>
            <w:tcW w:w="817" w:type="dxa"/>
            <w:vMerge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8.6</w:t>
            </w:r>
          </w:p>
        </w:tc>
        <w:tc>
          <w:tcPr>
            <w:tcW w:w="6911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Создание текстов различных стилей и функционально-смысловых типов речи</w:t>
            </w:r>
          </w:p>
        </w:tc>
      </w:tr>
      <w:tr w:rsidR="00F371C7" w:rsidTr="00F371C7">
        <w:tc>
          <w:tcPr>
            <w:tcW w:w="817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371C7" w:rsidRP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F371C7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Языковые нормы</w:t>
            </w:r>
          </w:p>
        </w:tc>
      </w:tr>
      <w:tr w:rsidR="00F11CCE" w:rsidTr="00F371C7">
        <w:tc>
          <w:tcPr>
            <w:tcW w:w="817" w:type="dxa"/>
            <w:vMerge w:val="restart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9.1</w:t>
            </w:r>
          </w:p>
        </w:tc>
        <w:tc>
          <w:tcPr>
            <w:tcW w:w="6911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Орфоэпические нормы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9.2</w:t>
            </w:r>
          </w:p>
        </w:tc>
        <w:tc>
          <w:tcPr>
            <w:tcW w:w="6911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Лексические нормы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9.3</w:t>
            </w:r>
          </w:p>
        </w:tc>
        <w:tc>
          <w:tcPr>
            <w:tcW w:w="6911" w:type="dxa"/>
          </w:tcPr>
          <w:p w:rsidR="00F11CCE" w:rsidRPr="00F371C7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71C7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(морфологические нормы)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9.4</w:t>
            </w:r>
          </w:p>
        </w:tc>
        <w:tc>
          <w:tcPr>
            <w:tcW w:w="6911" w:type="dxa"/>
          </w:tcPr>
          <w:p w:rsidR="00F11CCE" w:rsidRPr="00F371C7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371C7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(синтаксические нормы)</w:t>
            </w:r>
          </w:p>
        </w:tc>
      </w:tr>
      <w:tr w:rsidR="00F371C7" w:rsidTr="00F371C7">
        <w:tc>
          <w:tcPr>
            <w:tcW w:w="817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371C7" w:rsidRPr="00F371C7" w:rsidRDefault="00F371C7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</w:pPr>
            <w:r w:rsidRPr="00F371C7">
              <w:rPr>
                <w:rFonts w:ascii="TimesNewRomanPSMT" w:hAnsi="TimesNewRomanPSMT" w:cs="TimesNewRomanPSMT"/>
                <w:b/>
                <w:i/>
                <w:sz w:val="28"/>
                <w:szCs w:val="28"/>
              </w:rPr>
              <w:t>Выразительность русской речи</w:t>
            </w:r>
          </w:p>
        </w:tc>
      </w:tr>
      <w:tr w:rsidR="00F11CCE" w:rsidTr="00F371C7">
        <w:tc>
          <w:tcPr>
            <w:tcW w:w="817" w:type="dxa"/>
            <w:vMerge w:val="restart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10.1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русской фонетики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10.2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словообразования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10.3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лексики и фразеологии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10.4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Выразительные средства грамматики</w:t>
            </w:r>
          </w:p>
        </w:tc>
      </w:tr>
      <w:tr w:rsidR="00F11CCE" w:rsidTr="00F371C7">
        <w:tc>
          <w:tcPr>
            <w:tcW w:w="817" w:type="dxa"/>
            <w:vMerge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10.5</w:t>
            </w: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11CCE">
              <w:rPr>
                <w:rFonts w:ascii="TimesNewRomanPSMT" w:hAnsi="TimesNewRomanPSMT" w:cs="TimesNewRomanPSMT"/>
                <w:sz w:val="24"/>
                <w:szCs w:val="24"/>
              </w:rPr>
              <w:t>Анализ средств выразительности</w:t>
            </w:r>
          </w:p>
        </w:tc>
      </w:tr>
      <w:tr w:rsidR="00F11CCE" w:rsidTr="00F371C7">
        <w:tc>
          <w:tcPr>
            <w:tcW w:w="817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911" w:type="dxa"/>
          </w:tcPr>
          <w:p w:rsidR="00F11CCE" w:rsidRPr="00F11CCE" w:rsidRDefault="00F11CCE" w:rsidP="000A4A6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i/>
              </w:rPr>
            </w:pPr>
            <w:r w:rsidRPr="00F11CCE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Информационна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я</w:t>
            </w:r>
            <w:r w:rsidRPr="00F11CCE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 обработка текстов различных стилей и жанров</w:t>
            </w:r>
          </w:p>
        </w:tc>
      </w:tr>
    </w:tbl>
    <w:p w:rsidR="00F11CCE" w:rsidRPr="0080360E" w:rsidRDefault="00F371C7" w:rsidP="000A4A6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11CCE" w:rsidRPr="00D33466" w:rsidRDefault="00F11CCE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</w:t>
      </w: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Раздел 2. Перечень требований к уровню подготовки,</w:t>
      </w:r>
    </w:p>
    <w:p w:rsidR="00EE2C8B" w:rsidRPr="00B375C9" w:rsidRDefault="00F11CCE" w:rsidP="008036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проверяемому на едином государственном экзамене по русскому языку</w:t>
      </w:r>
      <w:r w:rsidR="00EE2C8B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80360E" w:rsidRPr="00B375C9" w:rsidRDefault="0080360E" w:rsidP="008036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11E68" w:rsidRPr="00D33466" w:rsidRDefault="00EE2C8B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F11CCE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11CCE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Доминирующей идеей государственного образовательного стандарта по русскому языку является </w:t>
      </w:r>
      <w:r w:rsidR="00F11CCE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речевое и интеллектуальное развитие</w:t>
      </w:r>
      <w:r w:rsidR="00F11CCE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учащихся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>. Особое внимание в старшей школе уделяется целенаправленному развитию таких умений и навыков, которые необходимы для обучения в вузе и в будущей профессиональной деятельности выпускников</w:t>
      </w:r>
      <w:proofErr w:type="gramStart"/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>:</w:t>
      </w:r>
      <w:proofErr w:type="gramEnd"/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навыков различных видов чтения учебно-научных текстов</w:t>
      </w:r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; навыков создания собственных текстов и т.п. </w:t>
      </w:r>
      <w:proofErr w:type="gramStart"/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Сопоставительный анализ требований к уровню подготовки выпускников, изучающих русский язык на базовом и профильном уровнях, показал, что результаты изучении предмета на этих уровнях при формировании </w:t>
      </w:r>
      <w:r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основных</w:t>
      </w:r>
      <w:r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видов речевой деятельности</w:t>
      </w:r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(слушания и чтения,</w:t>
      </w:r>
      <w:r w:rsidR="00321BF4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>письма и говорения</w:t>
      </w:r>
      <w:r w:rsidR="00321BF4">
        <w:rPr>
          <w:rFonts w:ascii="TimesNewRomanPS-BoldMT" w:hAnsi="TimesNewRomanPS-BoldMT" w:cs="TimesNewRomanPS-BoldMT"/>
          <w:bCs/>
          <w:sz w:val="28"/>
          <w:szCs w:val="28"/>
        </w:rPr>
        <w:t xml:space="preserve">) </w:t>
      </w:r>
      <w:r w:rsidR="00321BF4" w:rsidRPr="00D33466">
        <w:rPr>
          <w:rFonts w:ascii="TimesNewRomanPS-BoldMT" w:hAnsi="TimesNewRomanPS-BoldMT" w:cs="TimesNewRomanPS-BoldMT"/>
          <w:b/>
          <w:bCs/>
          <w:sz w:val="24"/>
          <w:szCs w:val="24"/>
        </w:rPr>
        <w:t>совпадают.</w:t>
      </w:r>
      <w:proofErr w:type="gramEnd"/>
      <w:r w:rsidR="00321BF4" w:rsidRPr="00D33466">
        <w:rPr>
          <w:rFonts w:ascii="TimesNewRomanPS-BoldMT" w:hAnsi="TimesNewRomanPS-BoldMT" w:cs="TimesNewRomanPS-BoldMT"/>
          <w:bCs/>
          <w:sz w:val="24"/>
          <w:szCs w:val="24"/>
        </w:rPr>
        <w:t xml:space="preserve"> Это означает, что важнейшие коммуникативные умения, проверяемые на экзамене, являются общими как для экзаменуемых, изучавших русский зык на базовом уровне, так и для тех выпускников, которые учились в профильных классах.</w:t>
      </w:r>
    </w:p>
    <w:p w:rsidR="00F11E68" w:rsidRPr="0080360E" w:rsidRDefault="00F11E68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894"/>
        <w:gridCol w:w="5835"/>
        <w:gridCol w:w="2566"/>
      </w:tblGrid>
      <w:tr w:rsidR="00F11E68" w:rsidTr="0080360E">
        <w:tc>
          <w:tcPr>
            <w:tcW w:w="1366" w:type="dxa"/>
            <w:gridSpan w:val="2"/>
          </w:tcPr>
          <w:p w:rsidR="00F11E68" w:rsidRPr="00AD0923" w:rsidRDefault="00F11E68" w:rsidP="00F11E6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D0923">
              <w:rPr>
                <w:rFonts w:ascii="TimesNewRomanPSMT" w:hAnsi="TimesNewRomanPSMT" w:cs="TimesNewRomanPSMT"/>
                <w:b/>
              </w:rPr>
              <w:t>Код требования</w:t>
            </w:r>
          </w:p>
        </w:tc>
        <w:tc>
          <w:tcPr>
            <w:tcW w:w="5835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Умения, проверяемые на </w:t>
            </w:r>
            <w:proofErr w:type="gramStart"/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едином</w:t>
            </w:r>
            <w:proofErr w:type="gramEnd"/>
          </w:p>
          <w:p w:rsidR="00F11E68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государственном экзамене</w:t>
            </w:r>
            <w:proofErr w:type="gramStart"/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66" w:type="dxa"/>
          </w:tcPr>
          <w:p w:rsidR="00F11E68" w:rsidRDefault="00AD0923" w:rsidP="0080360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</w:rPr>
              <w:t>Уровень стандарта</w:t>
            </w:r>
            <w:r w:rsidR="0080360E" w:rsidRPr="0080360E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D0923">
              <w:rPr>
                <w:rFonts w:ascii="TimesNewRomanPS-BoldMT" w:hAnsi="TimesNewRomanPS-BoldMT" w:cs="TimesNewRomanPS-BoldMT"/>
                <w:b/>
                <w:bCs/>
              </w:rPr>
              <w:t>среднего (полного)</w:t>
            </w:r>
            <w:r w:rsidR="0080360E" w:rsidRPr="0080360E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D0923">
              <w:rPr>
                <w:rFonts w:ascii="TimesNewRomanPS-BoldMT" w:hAnsi="TimesNewRomanPS-BoldMT" w:cs="TimesNewRomanPS-BoldMT"/>
                <w:b/>
                <w:bCs/>
              </w:rPr>
              <w:t>образования по</w:t>
            </w:r>
            <w:r w:rsidR="0080360E" w:rsidRPr="0080360E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AD0923">
              <w:rPr>
                <w:rFonts w:ascii="TimesNewRomanPS-BoldMT" w:hAnsi="TimesNewRomanPS-BoldMT" w:cs="TimesNewRomanPS-BoldMT"/>
                <w:b/>
                <w:bCs/>
              </w:rPr>
              <w:t>русскому языку</w:t>
            </w:r>
          </w:p>
        </w:tc>
      </w:tr>
      <w:tr w:rsidR="007554A8" w:rsidTr="0080360E">
        <w:tc>
          <w:tcPr>
            <w:tcW w:w="472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D0923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различные виды анализа</w:t>
            </w:r>
          </w:p>
        </w:tc>
        <w:tc>
          <w:tcPr>
            <w:tcW w:w="2566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1.1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Проводить различные виды анализа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языковых единиц, языковых явлений и фактов</w:t>
            </w:r>
          </w:p>
        </w:tc>
        <w:tc>
          <w:tcPr>
            <w:tcW w:w="2566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AD0923" w:rsidRDefault="00AD0923" w:rsidP="00AD0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1.2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Осуществлять речевой самоконтроль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оценивать письменные высказывания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точки зрения языкового оформления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эффективности достижения поставленных коммуникативных задач</w:t>
            </w:r>
          </w:p>
        </w:tc>
        <w:tc>
          <w:tcPr>
            <w:tcW w:w="2566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AD0923" w:rsidRDefault="00AD0923" w:rsidP="00AD0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1.3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 xml:space="preserve">Разграничивать варианты норм,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предна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меренные и непреднамеренные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нарушения языковых норм</w:t>
            </w:r>
          </w:p>
        </w:tc>
        <w:tc>
          <w:tcPr>
            <w:tcW w:w="2566" w:type="dxa"/>
          </w:tcPr>
          <w:p w:rsidR="00F11E68" w:rsidRPr="00AD0923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1.4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Проводить лингвистический анализ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учебно-научных, деловых, публицистических, разговорных и художественных текстов</w:t>
            </w:r>
          </w:p>
        </w:tc>
        <w:tc>
          <w:tcPr>
            <w:tcW w:w="2566" w:type="dxa"/>
          </w:tcPr>
          <w:p w:rsidR="00AD0923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AD0923" w:rsidRDefault="00AD0923" w:rsidP="00AD0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1.5</w:t>
            </w: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Объяснять взаимосвязь фактов языка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 xml:space="preserve">истории,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языка и культуры русского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t>других народов</w:t>
            </w:r>
          </w:p>
        </w:tc>
        <w:tc>
          <w:tcPr>
            <w:tcW w:w="2566" w:type="dxa"/>
          </w:tcPr>
          <w:p w:rsidR="00F11E68" w:rsidRPr="00AD0923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AD0923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2</w:t>
            </w:r>
          </w:p>
        </w:tc>
        <w:tc>
          <w:tcPr>
            <w:tcW w:w="894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835" w:type="dxa"/>
          </w:tcPr>
          <w:p w:rsidR="00F11E68" w:rsidRPr="00AD0923" w:rsidRDefault="00AD0923" w:rsidP="00AD092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D0923">
              <w:rPr>
                <w:rFonts w:ascii="TimesNewRomanPSMT" w:hAnsi="TimesNewRomanPSMT" w:cs="TimesNewRomanPSMT"/>
                <w:b/>
                <w:sz w:val="24"/>
                <w:szCs w:val="24"/>
              </w:rPr>
              <w:t>чтение</w:t>
            </w:r>
          </w:p>
        </w:tc>
        <w:tc>
          <w:tcPr>
            <w:tcW w:w="2566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7554A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2.1</w:t>
            </w:r>
          </w:p>
        </w:tc>
        <w:tc>
          <w:tcPr>
            <w:tcW w:w="5835" w:type="dxa"/>
          </w:tcPr>
          <w:p w:rsidR="00F11E68" w:rsidRPr="007554A8" w:rsidRDefault="007554A8" w:rsidP="00D334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Использовать основные виды чтени</w:t>
            </w:r>
            <w:proofErr w:type="gramStart"/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я(</w:t>
            </w:r>
            <w:proofErr w:type="gramEnd"/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ознакомительно-изучающее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ознакомительно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реферативное и др.)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зависимости от коммуникативной задачи</w:t>
            </w:r>
          </w:p>
        </w:tc>
        <w:tc>
          <w:tcPr>
            <w:tcW w:w="2566" w:type="dxa"/>
          </w:tcPr>
          <w:p w:rsidR="007554A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7554A8" w:rsidRDefault="007554A8" w:rsidP="007554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7554A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2.2</w:t>
            </w:r>
          </w:p>
        </w:tc>
        <w:tc>
          <w:tcPr>
            <w:tcW w:w="5835" w:type="dxa"/>
          </w:tcPr>
          <w:p w:rsidR="00F11E6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Извлекать необходимую информацию 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различных источников: учебно-научных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текстов, справочной литературы, средств массовой информации</w:t>
            </w:r>
          </w:p>
        </w:tc>
        <w:tc>
          <w:tcPr>
            <w:tcW w:w="2566" w:type="dxa"/>
          </w:tcPr>
          <w:p w:rsidR="007554A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7554A8" w:rsidRDefault="007554A8" w:rsidP="007554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7554A8" w:rsidTr="0080360E">
        <w:tc>
          <w:tcPr>
            <w:tcW w:w="472" w:type="dxa"/>
          </w:tcPr>
          <w:p w:rsidR="00F11E68" w:rsidRDefault="00F11E6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F11E68" w:rsidRDefault="007554A8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2.3</w:t>
            </w:r>
          </w:p>
        </w:tc>
        <w:tc>
          <w:tcPr>
            <w:tcW w:w="5835" w:type="dxa"/>
          </w:tcPr>
          <w:p w:rsidR="00F11E6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Владеть основными приёмами информационной переработки письменного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текста</w:t>
            </w:r>
          </w:p>
        </w:tc>
        <w:tc>
          <w:tcPr>
            <w:tcW w:w="2566" w:type="dxa"/>
          </w:tcPr>
          <w:p w:rsidR="007554A8" w:rsidRPr="007554A8" w:rsidRDefault="007554A8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F11E68" w:rsidRPr="007554A8" w:rsidRDefault="007554A8" w:rsidP="007554A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5835" w:type="dxa"/>
          </w:tcPr>
          <w:p w:rsidR="00A80512" w:rsidRPr="00A80512" w:rsidRDefault="00A80512" w:rsidP="00A805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80512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  <w:tc>
          <w:tcPr>
            <w:tcW w:w="2566" w:type="dxa"/>
          </w:tcPr>
          <w:p w:rsidR="00A80512" w:rsidRPr="007554A8" w:rsidRDefault="00A80512" w:rsidP="007554A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3.1</w:t>
            </w:r>
          </w:p>
        </w:tc>
        <w:tc>
          <w:tcPr>
            <w:tcW w:w="5835" w:type="dxa"/>
          </w:tcPr>
          <w:p w:rsidR="00A80512" w:rsidRPr="00554296" w:rsidRDefault="00A80512" w:rsidP="00A80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Создавать письменные высказывания</w:t>
            </w:r>
            <w:r w:rsidR="005542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различных типов и жанров в социально</w:t>
            </w:r>
            <w:r w:rsidR="00554296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 xml:space="preserve">культурной, учебно-научной </w:t>
            </w:r>
            <w:r w:rsidR="00D33466" w:rsidRPr="00D3346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(на материале изучаемых учебных дисциплин</w:t>
            </w:r>
            <w:r w:rsidR="00554296">
              <w:rPr>
                <w:rFonts w:ascii="TimesNewRomanPSMT" w:hAnsi="TimesNewRomanPSMT" w:cs="TimesNewRomanPSMT"/>
                <w:sz w:val="24"/>
                <w:szCs w:val="24"/>
              </w:rPr>
              <w:t xml:space="preserve">),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деловой сферах общения; редактировать</w:t>
            </w:r>
            <w:proofErr w:type="gramEnd"/>
          </w:p>
          <w:p w:rsidR="00A80512" w:rsidRPr="00554296" w:rsidRDefault="00A80512" w:rsidP="00A805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собственный текст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554296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3.2</w:t>
            </w:r>
          </w:p>
        </w:tc>
        <w:tc>
          <w:tcPr>
            <w:tcW w:w="5835" w:type="dxa"/>
          </w:tcPr>
          <w:p w:rsidR="00A80512" w:rsidRPr="00554296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Применять в практике речевого общения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основные орфоэпические, лексические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грамматические нормы современного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русского литературного языка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использовать в собственной речевой практике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синонимические ресурсы русского языка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554296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3.3</w:t>
            </w:r>
          </w:p>
        </w:tc>
        <w:tc>
          <w:tcPr>
            <w:tcW w:w="5835" w:type="dxa"/>
          </w:tcPr>
          <w:p w:rsidR="00A80512" w:rsidRPr="00554296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Применять в практике письма орфографические и пунктуационные нормы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современного русского литературного языка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  <w:tr w:rsidR="00A80512" w:rsidTr="0080360E">
        <w:tc>
          <w:tcPr>
            <w:tcW w:w="472" w:type="dxa"/>
          </w:tcPr>
          <w:p w:rsidR="00A80512" w:rsidRDefault="00A80512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94" w:type="dxa"/>
          </w:tcPr>
          <w:p w:rsidR="00A80512" w:rsidRDefault="00554296" w:rsidP="00F11CC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3.4</w:t>
            </w:r>
          </w:p>
        </w:tc>
        <w:tc>
          <w:tcPr>
            <w:tcW w:w="5835" w:type="dxa"/>
          </w:tcPr>
          <w:p w:rsidR="00A80512" w:rsidRPr="00554296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Соблюдать нормы речевого поведения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различных сферах и ситуациях общения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554296">
              <w:rPr>
                <w:rFonts w:ascii="TimesNewRomanPSMT" w:hAnsi="TimesNewRomanPSMT" w:cs="TimesNewRomanPSMT"/>
                <w:sz w:val="24"/>
                <w:szCs w:val="24"/>
              </w:rPr>
              <w:t>в том числе при обсуждении дискуссионных проблем</w:t>
            </w:r>
          </w:p>
        </w:tc>
        <w:tc>
          <w:tcPr>
            <w:tcW w:w="2566" w:type="dxa"/>
          </w:tcPr>
          <w:p w:rsidR="00554296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  <w:p w:rsidR="00A80512" w:rsidRPr="007554A8" w:rsidRDefault="00554296" w:rsidP="00554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554A8">
              <w:rPr>
                <w:rFonts w:ascii="TimesNewRomanPSMT" w:hAnsi="TimesNewRomanPSMT" w:cs="TimesNewRomanPSMT"/>
                <w:sz w:val="24"/>
                <w:szCs w:val="24"/>
              </w:rPr>
              <w:t>Профильный</w:t>
            </w:r>
          </w:p>
        </w:tc>
      </w:tr>
    </w:tbl>
    <w:p w:rsidR="00F11E68" w:rsidRDefault="00F11E68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en-US"/>
        </w:rPr>
      </w:pPr>
    </w:p>
    <w:p w:rsidR="00886A86" w:rsidRPr="00886A86" w:rsidRDefault="00886A86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80512" w:rsidRPr="00F11CCE" w:rsidRDefault="00A80512" w:rsidP="00F11C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A80512" w:rsidRPr="00F11CCE" w:rsidSect="0080360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3D"/>
    <w:rsid w:val="00013740"/>
    <w:rsid w:val="00082D0E"/>
    <w:rsid w:val="000A4A65"/>
    <w:rsid w:val="000E5FA3"/>
    <w:rsid w:val="0013363D"/>
    <w:rsid w:val="0020278F"/>
    <w:rsid w:val="002947A0"/>
    <w:rsid w:val="002B167E"/>
    <w:rsid w:val="00321BF4"/>
    <w:rsid w:val="00554296"/>
    <w:rsid w:val="007554A8"/>
    <w:rsid w:val="0080360E"/>
    <w:rsid w:val="0080744D"/>
    <w:rsid w:val="00825F58"/>
    <w:rsid w:val="00886A86"/>
    <w:rsid w:val="008E3D60"/>
    <w:rsid w:val="00985CBE"/>
    <w:rsid w:val="00A80512"/>
    <w:rsid w:val="00AD0923"/>
    <w:rsid w:val="00B01453"/>
    <w:rsid w:val="00B375C9"/>
    <w:rsid w:val="00B46373"/>
    <w:rsid w:val="00BE1C51"/>
    <w:rsid w:val="00BE572E"/>
    <w:rsid w:val="00C85090"/>
    <w:rsid w:val="00CE135B"/>
    <w:rsid w:val="00D33466"/>
    <w:rsid w:val="00DB5129"/>
    <w:rsid w:val="00DF03B6"/>
    <w:rsid w:val="00EB1E91"/>
    <w:rsid w:val="00EE2C8B"/>
    <w:rsid w:val="00F11CCE"/>
    <w:rsid w:val="00F11E68"/>
    <w:rsid w:val="00F371C7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Специалист1</cp:lastModifiedBy>
  <cp:revision>5</cp:revision>
  <dcterms:created xsi:type="dcterms:W3CDTF">2012-09-10T07:43:00Z</dcterms:created>
  <dcterms:modified xsi:type="dcterms:W3CDTF">2014-09-15T12:37:00Z</dcterms:modified>
</cp:coreProperties>
</file>